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  <w:bookmarkStart w:id="0" w:name="_GoBack"/>
      <w:bookmarkEnd w:id="0"/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 xml:space="preserve">dla zamówienia publicznego prowadzonego w trybie przetargu nieograniczonego </w:t>
      </w:r>
      <w:r w:rsidR="008E2291">
        <w:rPr>
          <w:rFonts w:ascii="Arial" w:hAnsi="Arial" w:cs="Arial"/>
          <w:sz w:val="20"/>
          <w:szCs w:val="20"/>
          <w:lang w:eastAsia="ar-SA"/>
        </w:rPr>
        <w:t>pn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6F2E4F" w:rsidRPr="006F2E4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Usługi związane z pracami serwisowymi i prawidłowym funkcjonowaniem aparatury systemu technicznej kontroli zapór zbiorników wodnych i aparatury </w:t>
      </w:r>
      <w:proofErr w:type="spellStart"/>
      <w:r w:rsidR="006F2E4F" w:rsidRPr="006F2E4F">
        <w:rPr>
          <w:rFonts w:ascii="Arial" w:hAnsi="Arial" w:cs="Arial"/>
          <w:b/>
          <w:bCs/>
          <w:i/>
          <w:sz w:val="20"/>
          <w:szCs w:val="20"/>
          <w:u w:val="single"/>
        </w:rPr>
        <w:t>kontrolno</w:t>
      </w:r>
      <w:proofErr w:type="spellEnd"/>
      <w:r w:rsidR="006F2E4F" w:rsidRPr="006F2E4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- pomiarowej na terenie RZGW Warszawa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81A72" w:rsidRDefault="00781A72" w:rsidP="00B64D91">
      <w:pPr>
        <w:rPr>
          <w:rFonts w:ascii="Arial" w:hAnsi="Arial" w:cs="Arial"/>
          <w:sz w:val="20"/>
          <w:szCs w:val="20"/>
        </w:rPr>
      </w:pP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548"/>
        <w:gridCol w:w="1980"/>
        <w:gridCol w:w="1133"/>
        <w:gridCol w:w="995"/>
        <w:gridCol w:w="1132"/>
      </w:tblGrid>
      <w:tr w:rsidR="00B64D91" w:rsidRPr="00BF3440" w:rsidTr="00BF3440">
        <w:trPr>
          <w:trHeight w:val="507"/>
          <w:jc w:val="center"/>
        </w:trPr>
        <w:tc>
          <w:tcPr>
            <w:tcW w:w="371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Nr 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części</w:t>
            </w:r>
          </w:p>
        </w:tc>
        <w:tc>
          <w:tcPr>
            <w:tcW w:w="1869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Nazwa części zamówienia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B64D91" w:rsidRPr="00BF3440" w:rsidRDefault="006F2E4F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2E4F">
              <w:rPr>
                <w:rFonts w:ascii="Arial" w:hAnsi="Arial" w:cs="Arial"/>
                <w:b/>
                <w:sz w:val="14"/>
                <w:szCs w:val="14"/>
              </w:rPr>
              <w:t xml:space="preserve">Czas podjęcia działań na wezwanie zamawiającego w przypadku wystąpienia awarii </w:t>
            </w:r>
            <w:r w:rsidR="00BF344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597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bez VAT w zł (netto)</w:t>
            </w:r>
          </w:p>
        </w:tc>
        <w:tc>
          <w:tcPr>
            <w:tcW w:w="524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 xml:space="preserve">Wartość podatku VAT </w:t>
            </w:r>
            <w:r w:rsidR="005C743C" w:rsidRPr="00BF3440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BF3440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96" w:type="pct"/>
            <w:shd w:val="clear" w:color="auto" w:fill="F2F2F2"/>
            <w:vAlign w:val="center"/>
          </w:tcPr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Cena oferty</w:t>
            </w:r>
          </w:p>
          <w:p w:rsidR="00B64D91" w:rsidRPr="00BF3440" w:rsidRDefault="00B64D91" w:rsidP="00E42B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3440">
              <w:rPr>
                <w:rFonts w:ascii="Arial" w:hAnsi="Arial" w:cs="Arial"/>
                <w:b/>
                <w:sz w:val="14"/>
                <w:szCs w:val="14"/>
              </w:rPr>
              <w:t>z VAT w zł (brutto)</w:t>
            </w:r>
          </w:p>
        </w:tc>
      </w:tr>
      <w:tr w:rsidR="009136F5" w:rsidRPr="00BF3440" w:rsidTr="00BF3440">
        <w:trPr>
          <w:trHeight w:val="538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bCs/>
                <w:sz w:val="14"/>
                <w:szCs w:val="14"/>
              </w:rPr>
              <w:t>Wykonanie prac serwisowych systemu sterowania AKP i telewizji przemysłowej ZW Wióry</w:t>
            </w:r>
            <w:r w:rsidR="00BF3440" w:rsidRPr="00BF3440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0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sz w:val="14"/>
                <w:szCs w:val="14"/>
              </w:rPr>
              <w:t>Wykonanie prac serwisowych systemu ASTKZ ZW Domaniów, Jagodno, Rdzuchów oraz automatyki wodowskazów na odpływach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sz w:val="14"/>
                <w:szCs w:val="14"/>
              </w:rPr>
              <w:t>Wykonanie prac serwisowych polegających na prowadzeniu stałego nadzoru nad prawidłowym funkcjonowaniem ASTKZ Wióry wraz z jego konserwacją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sz w:val="14"/>
                <w:szCs w:val="14"/>
              </w:rPr>
              <w:t>Monitorowanie zbiornika Domaniów i wodowskazów ochrony hydrogeologicznej gm. Przytyk, gm. Wolanów, gm. Orońsko, gm. Przysucha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sz w:val="14"/>
                <w:szCs w:val="14"/>
              </w:rPr>
              <w:t>Wykonanie prac serwisowych systemu ostrzegania ludności na wypadek awarii zapór Brody – Wióry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sz w:val="14"/>
                <w:szCs w:val="14"/>
              </w:rPr>
              <w:t>Wykonanie prac serwisowych i utrzymanie sprawności eksploatacyjnej ASTKZ Stopnia Wodnego we Włocławku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6F5" w:rsidRPr="00BF3440" w:rsidTr="00BF3440">
        <w:trPr>
          <w:trHeight w:val="612"/>
          <w:jc w:val="center"/>
        </w:trPr>
        <w:tc>
          <w:tcPr>
            <w:tcW w:w="371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44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F5" w:rsidRPr="00BF3440" w:rsidRDefault="006F2E4F" w:rsidP="009136F5">
            <w:pPr>
              <w:rPr>
                <w:rFonts w:ascii="Arial" w:hAnsi="Arial" w:cs="Arial"/>
                <w:sz w:val="14"/>
                <w:szCs w:val="14"/>
              </w:rPr>
            </w:pPr>
            <w:r w:rsidRPr="006F2E4F">
              <w:rPr>
                <w:rFonts w:ascii="Arial" w:hAnsi="Arial" w:cs="Arial"/>
                <w:sz w:val="14"/>
                <w:szCs w:val="14"/>
              </w:rPr>
              <w:t>Serwis i konserwacja systemu ostrzegania na wypadek awarii Stopnia Wodnego we Włocławku</w:t>
            </w:r>
            <w:r w:rsidR="00BF3440" w:rsidRPr="00BF344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3" w:type="pct"/>
            <w:vAlign w:val="center"/>
          </w:tcPr>
          <w:p w:rsidR="009136F5" w:rsidRPr="00BF3440" w:rsidRDefault="009136F5" w:rsidP="009136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pct"/>
            <w:vAlign w:val="center"/>
          </w:tcPr>
          <w:p w:rsidR="009136F5" w:rsidRPr="00BF3440" w:rsidRDefault="009136F5" w:rsidP="00BF34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F2E4F" w:rsidRDefault="00BF3440" w:rsidP="004915DD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4915DD">
        <w:rPr>
          <w:rFonts w:ascii="Arial" w:hAnsi="Arial" w:cs="Arial"/>
          <w:b/>
          <w:sz w:val="14"/>
          <w:szCs w:val="14"/>
        </w:rPr>
        <w:t xml:space="preserve">* - należy wpisać </w:t>
      </w:r>
      <w:r w:rsidR="004915DD">
        <w:rPr>
          <w:rFonts w:ascii="Arial" w:hAnsi="Arial" w:cs="Arial"/>
          <w:b/>
          <w:sz w:val="14"/>
          <w:szCs w:val="14"/>
        </w:rPr>
        <w:t xml:space="preserve">odpowiedni wariant z podanych </w:t>
      </w:r>
      <w:r w:rsidR="006F2E4F">
        <w:rPr>
          <w:rFonts w:ascii="Arial" w:hAnsi="Arial" w:cs="Arial"/>
          <w:b/>
          <w:sz w:val="14"/>
          <w:szCs w:val="14"/>
        </w:rPr>
        <w:t>na stronie 15 w pkt 10.1.2 SIWZ: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8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12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24 godzin;</w:t>
      </w:r>
    </w:p>
    <w:p w:rsidR="006F2E4F" w:rsidRPr="006F2E4F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48 godzin;</w:t>
      </w:r>
    </w:p>
    <w:p w:rsidR="00724D0A" w:rsidRPr="004915DD" w:rsidRDefault="006F2E4F" w:rsidP="006F2E4F">
      <w:pPr>
        <w:spacing w:before="120" w:line="259" w:lineRule="auto"/>
        <w:rPr>
          <w:rFonts w:ascii="Arial" w:hAnsi="Arial" w:cs="Arial"/>
          <w:b/>
          <w:sz w:val="14"/>
          <w:szCs w:val="14"/>
        </w:rPr>
      </w:pPr>
      <w:r w:rsidRPr="006F2E4F">
        <w:rPr>
          <w:rFonts w:ascii="Arial" w:hAnsi="Arial" w:cs="Arial"/>
          <w:b/>
          <w:sz w:val="14"/>
          <w:szCs w:val="14"/>
        </w:rPr>
        <w:t>–</w:t>
      </w:r>
      <w:r w:rsidRPr="006F2E4F">
        <w:rPr>
          <w:rFonts w:ascii="Arial" w:hAnsi="Arial" w:cs="Arial"/>
          <w:b/>
          <w:sz w:val="14"/>
          <w:szCs w:val="14"/>
        </w:rPr>
        <w:tab/>
        <w:t>do 72 godzin (jest to maksymalny dopuszczalny czas reakcji) – 0 punktów.</w:t>
      </w:r>
      <w:r w:rsidR="00724D0A" w:rsidRPr="004915DD">
        <w:rPr>
          <w:rFonts w:ascii="Arial" w:hAnsi="Arial" w:cs="Arial"/>
          <w:b/>
          <w:sz w:val="14"/>
          <w:szCs w:val="14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EF4E91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EF4E91">
        <w:rPr>
          <w:rFonts w:ascii="Arial" w:hAnsi="Arial" w:cs="Arial"/>
        </w:rPr>
        <w:t xml:space="preserve">Przedmiot zamówienia zamierzam/-y wykonać </w:t>
      </w:r>
      <w:r w:rsidRPr="00EF4E91">
        <w:rPr>
          <w:rFonts w:ascii="Arial" w:hAnsi="Arial" w:cs="Arial"/>
          <w:b/>
          <w:bCs/>
          <w:i/>
          <w:iCs/>
        </w:rPr>
        <w:t>sam / przewiduję realizację robót przez podmioty udostępniające swoje zasoby</w:t>
      </w:r>
      <w:r w:rsidRPr="00EF4E91">
        <w:rPr>
          <w:rFonts w:ascii="Arial" w:hAnsi="Arial" w:cs="Arial"/>
        </w:rPr>
        <w:t xml:space="preserve"> (</w:t>
      </w:r>
      <w:r w:rsidRPr="00EF4E91">
        <w:rPr>
          <w:rFonts w:ascii="Arial" w:hAnsi="Arial" w:cs="Arial"/>
          <w:i/>
        </w:rPr>
        <w:t>w takim  przypadku  należy do oferty dołączyć zobowiązanie podmiotów</w:t>
      </w:r>
      <w:r w:rsidRPr="00EF4E91">
        <w:rPr>
          <w:rFonts w:ascii="Arial" w:hAnsi="Arial" w:cs="Arial"/>
        </w:rPr>
        <w:t xml:space="preserve">) / </w:t>
      </w:r>
      <w:r w:rsidRPr="00EF4E91">
        <w:rPr>
          <w:rFonts w:ascii="Arial" w:hAnsi="Arial" w:cs="Arial"/>
          <w:b/>
          <w:bCs/>
          <w:i/>
          <w:iCs/>
        </w:rPr>
        <w:t>przewiduję udział podwykonawców, na których zdolnościach nie polegam</w:t>
      </w:r>
      <w:r w:rsidRPr="00EF4E91">
        <w:rPr>
          <w:rFonts w:ascii="Arial" w:hAnsi="Arial" w:cs="Arial"/>
        </w:rPr>
        <w:t xml:space="preserve"> (</w:t>
      </w:r>
      <w:r w:rsidRPr="00EF4E91">
        <w:rPr>
          <w:rFonts w:ascii="Arial" w:hAnsi="Arial" w:cs="Arial"/>
          <w:i/>
        </w:rPr>
        <w:t>zaznaczyć właściwe opcje, np. poprzez skreślenie, jeśli nie dotyczy</w:t>
      </w:r>
      <w:r w:rsidRPr="00EF4E91">
        <w:rPr>
          <w:rFonts w:ascii="Arial" w:hAnsi="Arial" w:cs="Arial"/>
        </w:rPr>
        <w:t>).</w:t>
      </w:r>
    </w:p>
    <w:p w:rsidR="0049167E" w:rsidRPr="003A3FD7" w:rsidRDefault="0049167E" w:rsidP="00EF4E91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</w:t>
      </w:r>
      <w:r w:rsidRPr="003A3FD7">
        <w:rPr>
          <w:rFonts w:ascii="Arial" w:hAnsi="Arial" w:cs="Arial"/>
          <w:bCs/>
        </w:rPr>
        <w:t xml:space="preserve"> zamierzam/-y powierzyć ..............................................</w:t>
      </w:r>
      <w:r w:rsidR="009136F5">
        <w:rPr>
          <w:rFonts w:ascii="Arial" w:hAnsi="Arial" w:cs="Arial"/>
          <w:bCs/>
        </w:rPr>
        <w:t xml:space="preserve"> </w:t>
      </w:r>
      <w:r w:rsidRPr="003A3FD7">
        <w:rPr>
          <w:rFonts w:ascii="Arial" w:hAnsi="Arial" w:cs="Arial"/>
          <w:bCs/>
          <w:i/>
        </w:rPr>
        <w:t>(</w:t>
      </w:r>
      <w:r w:rsidR="00EF4E91">
        <w:rPr>
          <w:rFonts w:ascii="Arial" w:hAnsi="Arial" w:cs="Arial"/>
          <w:bCs/>
          <w:i/>
        </w:rPr>
        <w:t xml:space="preserve">należy podać </w:t>
      </w:r>
      <w:r w:rsidR="00EF4E91" w:rsidRPr="00EF4E91">
        <w:rPr>
          <w:rFonts w:ascii="Arial" w:hAnsi="Arial" w:cs="Arial"/>
          <w:bCs/>
          <w:i/>
        </w:rPr>
        <w:t>nazwę firmy podwykonawcy jeżeli na tym etapie postępowania jest znana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22B0D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0D" w:rsidRPr="003A3FD7" w:rsidRDefault="00922B0D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136F5" w:rsidRDefault="009136F5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136F5" w:rsidRPr="00824F6E" w:rsidRDefault="0039459F" w:rsidP="009136F5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9459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Usługi związane z pracami serwisowymi i prawidłowym funkcjonowaniem aparatury systemu technicznej kontroli zapór zbiorników wodnych i aparatury </w:t>
      </w:r>
      <w:proofErr w:type="spellStart"/>
      <w:r w:rsidRPr="0039459F">
        <w:rPr>
          <w:rFonts w:ascii="Arial" w:hAnsi="Arial" w:cs="Arial"/>
          <w:b/>
          <w:bCs/>
          <w:i/>
          <w:sz w:val="20"/>
          <w:szCs w:val="20"/>
          <w:u w:val="single"/>
        </w:rPr>
        <w:t>kontrolno</w:t>
      </w:r>
      <w:proofErr w:type="spellEnd"/>
      <w:r w:rsidRPr="0039459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- pomiarowej na terenie RZGW Warszawa</w:t>
      </w:r>
    </w:p>
    <w:p w:rsidR="009136F5" w:rsidRDefault="009136F5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BF3440" w:rsidRDefault="0049167E" w:rsidP="00BF3440">
      <w:pPr>
        <w:ind w:left="4111"/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BF3440">
      <w:pPr>
        <w:ind w:left="4111"/>
      </w:pPr>
      <w:r>
        <w:br w:type="page"/>
      </w:r>
    </w:p>
    <w:p w:rsidR="004D0187" w:rsidRPr="00065D61" w:rsidRDefault="004D0187" w:rsidP="004D0187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D0187" w:rsidRPr="003A3FD7" w:rsidRDefault="004D0187" w:rsidP="004D018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4D0187" w:rsidRDefault="004D0187" w:rsidP="004D018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Default="004D0187" w:rsidP="00E30530">
      <w:pPr>
        <w:suppressAutoHyphens/>
        <w:rPr>
          <w:rFonts w:ascii="Tahoma" w:hAnsi="Tahoma" w:cs="Tahoma"/>
          <w:b/>
          <w:bCs/>
        </w:rPr>
      </w:pPr>
    </w:p>
    <w:p w:rsidR="004D0187" w:rsidRPr="003A3FD7" w:rsidRDefault="004D0187" w:rsidP="004D018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4D0187" w:rsidRDefault="004D0187" w:rsidP="004D0187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WYDANIA WOBEC NIEGO PRAWOMOCNEGO WYROKU SĄDU LUB OSTATECZNEJ DECYZJI ADMINISTRACYJNEJ O ZALEGANIU Z UISZCZANIEM PODATKÓW, OPŁAT LUB SKŁADEK NA UBEZPIECZENIA</w:t>
      </w:r>
    </w:p>
    <w:p w:rsidR="004D0187" w:rsidRPr="00BF3440" w:rsidRDefault="004D0187" w:rsidP="00BF3440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SPOŁECZNE LUB ZDROWOTNE ALBO – W PRZYPADKU WYDANIA TAKIEGO WYROKU LUB DECYZJI –</w:t>
      </w:r>
      <w:r w:rsid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DOKUMENTÓW POTWIERDZAJĄCYCH DOKONANIE PŁATNOŚCI TYCH NALEŻNOŚCI WRAZ Z EWENTUALNYMI ODSETKAMI LUB GRZYWNAMI LUB ZAWARCIE WIĄŻĄCEGO POROZUMIENIA W SPRAWIE SPŁAT TYCH NALEŻNOŚCI SKŁADANE NA PODSTAWIE ART. 24 UST 1 PKT 15 USTAWY Z DNIA 29 STYCZNIA 2004R. PRAWO ZAMÓWIEŃ</w:t>
      </w:r>
    </w:p>
    <w:p w:rsidR="004D0187" w:rsidRPr="00065D61" w:rsidRDefault="004D0187" w:rsidP="004D0187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BF3440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PUBLICZNYCH (DALEJ USTAWA PZP)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3440" w:rsidRPr="003A3FD7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F3440" w:rsidRDefault="00BF3440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BF3440" w:rsidRPr="00824F6E" w:rsidRDefault="0039459F" w:rsidP="00BF3440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9459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Usługi związane z pracami serwisowymi i prawidłowym funkcjonowaniem aparatury systemu technicznej kontroli zapór zbiorników wodnych i aparatury </w:t>
      </w:r>
      <w:proofErr w:type="spellStart"/>
      <w:r w:rsidRPr="0039459F">
        <w:rPr>
          <w:rFonts w:ascii="Arial" w:hAnsi="Arial" w:cs="Arial"/>
          <w:b/>
          <w:bCs/>
          <w:i/>
          <w:sz w:val="20"/>
          <w:szCs w:val="20"/>
          <w:u w:val="single"/>
        </w:rPr>
        <w:t>kontrolno</w:t>
      </w:r>
      <w:proofErr w:type="spellEnd"/>
      <w:r w:rsidRPr="0039459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- pomiarowej na terenie RZGW Warszawa</w:t>
      </w:r>
      <w:r w:rsidR="00BF3440" w:rsidRPr="00824F6E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BF3440" w:rsidRDefault="00BF3440" w:rsidP="00BF3440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>oświadczam, że:</w:t>
      </w:r>
    </w:p>
    <w:p w:rsidR="00E30530" w:rsidRPr="004D0187" w:rsidRDefault="00E30530" w:rsidP="0039459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nie wydano </w:t>
      </w:r>
      <w:r w:rsidRPr="004D0187">
        <w:rPr>
          <w:rFonts w:ascii="Arial" w:eastAsia="Calibri" w:hAnsi="Arial" w:cs="Arial"/>
          <w:sz w:val="20"/>
          <w:szCs w:val="20"/>
        </w:rPr>
        <w:t>prawomocnego wyroku Sądu lub/i ostatecznej decyzji administracyjnej o zaleganiu z uiszczaniem podatków, opłat lub składek na ubezpieczenia społeczne lub zdrowotne;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39459F">
        <w:trPr>
          <w:trHeight w:val="655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LUB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sz w:val="20"/>
          <w:szCs w:val="20"/>
        </w:rPr>
        <w:t xml:space="preserve">wobec podmiotu, który reprezentuję </w:t>
      </w:r>
      <w:r w:rsidRPr="004D0187">
        <w:rPr>
          <w:rFonts w:ascii="Arial" w:eastAsia="Calibri" w:hAnsi="Arial" w:cs="Arial"/>
          <w:b/>
          <w:bCs/>
          <w:sz w:val="20"/>
          <w:szCs w:val="20"/>
        </w:rPr>
        <w:t xml:space="preserve">wydano </w:t>
      </w:r>
      <w:r w:rsidRPr="004D0187">
        <w:rPr>
          <w:rFonts w:ascii="Arial" w:eastAsia="Calibri" w:hAnsi="Arial" w:cs="Arial"/>
          <w:sz w:val="20"/>
          <w:szCs w:val="20"/>
        </w:rPr>
        <w:t>prawomocny wyroku Sądu lub/i ostateczną decyzję administracyjną o zaleganiu z uiszczaniem podatków, opłat lub składek na ubezpieczenia społeczne lub zdrowotne.</w:t>
      </w:r>
    </w:p>
    <w:p w:rsidR="00E30530" w:rsidRPr="004D0187" w:rsidRDefault="00E30530" w:rsidP="00E3053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0187">
        <w:rPr>
          <w:rFonts w:ascii="Arial" w:eastAsia="Calibri" w:hAnsi="Arial" w:cs="Arial"/>
          <w:b/>
          <w:bCs/>
          <w:sz w:val="20"/>
          <w:szCs w:val="20"/>
        </w:rPr>
        <w:t>UWAGA</w:t>
      </w:r>
      <w:r w:rsidRPr="004D0187">
        <w:rPr>
          <w:rFonts w:ascii="Arial" w:eastAsia="Calibri" w:hAnsi="Arial" w:cs="Arial"/>
          <w:sz w:val="20"/>
          <w:szCs w:val="20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30530" w:rsidRPr="004D0187" w:rsidRDefault="00E30530" w:rsidP="00E3053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E30530" w:rsidRPr="004D0187" w:rsidTr="005231D5">
        <w:trPr>
          <w:trHeight w:val="569"/>
        </w:trPr>
        <w:tc>
          <w:tcPr>
            <w:tcW w:w="4786" w:type="dxa"/>
            <w:shd w:val="clear" w:color="auto" w:fill="auto"/>
          </w:tcPr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E30530" w:rsidRPr="004D0187" w:rsidRDefault="00E30530" w:rsidP="005231D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E30530" w:rsidRPr="004D0187" w:rsidRDefault="00E30530" w:rsidP="005231D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D0187" w:rsidRDefault="004D0187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4D0187" w:rsidRDefault="004D0187" w:rsidP="00E30530">
      <w:pPr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BF3440" w:rsidRPr="00A400A9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>Zamawiający:</w:t>
      </w:r>
    </w:p>
    <w:p w:rsidR="00BF3440" w:rsidRPr="00A400A9" w:rsidRDefault="00BF3440" w:rsidP="00BF3440">
      <w:pPr>
        <w:ind w:left="3969"/>
        <w:rPr>
          <w:rFonts w:ascii="Arial" w:hAnsi="Arial" w:cs="Arial"/>
          <w:sz w:val="20"/>
          <w:szCs w:val="20"/>
        </w:rPr>
      </w:pPr>
      <w:r w:rsidRPr="00A400A9">
        <w:rPr>
          <w:rFonts w:ascii="Arial" w:hAnsi="Arial" w:cs="Arial"/>
          <w:sz w:val="20"/>
          <w:szCs w:val="20"/>
        </w:rPr>
        <w:t>Państwowe Gospodarstwo Wodne Wody Polskie, ul. Grzybowska 80/82, 00-844 Warszawa.</w:t>
      </w:r>
    </w:p>
    <w:p w:rsidR="00BF3440" w:rsidRDefault="00BF3440" w:rsidP="00BF3440">
      <w:pPr>
        <w:ind w:left="3969"/>
        <w:rPr>
          <w:rFonts w:ascii="Arial" w:hAnsi="Arial" w:cs="Arial"/>
          <w:b/>
          <w:sz w:val="20"/>
          <w:szCs w:val="20"/>
        </w:rPr>
      </w:pPr>
      <w:r w:rsidRPr="00A400A9">
        <w:rPr>
          <w:rFonts w:ascii="Arial" w:hAnsi="Arial" w:cs="Arial"/>
          <w:b/>
          <w:sz w:val="20"/>
          <w:szCs w:val="20"/>
        </w:rPr>
        <w:t xml:space="preserve">W imieniu Zamawiającego postępowanie prowadzi: </w:t>
      </w:r>
    </w:p>
    <w:p w:rsidR="00BF3440" w:rsidRDefault="00BF3440" w:rsidP="00BF3440">
      <w:pPr>
        <w:ind w:left="3969"/>
        <w:rPr>
          <w:rFonts w:ascii="Arial" w:hAnsi="Arial" w:cs="Arial"/>
          <w:bCs/>
          <w:sz w:val="20"/>
          <w:szCs w:val="20"/>
        </w:rPr>
      </w:pPr>
      <w:r w:rsidRPr="00A400A9">
        <w:rPr>
          <w:rFonts w:ascii="Arial" w:hAnsi="Arial" w:cs="Arial"/>
          <w:bCs/>
          <w:sz w:val="20"/>
          <w:szCs w:val="20"/>
        </w:rPr>
        <w:t xml:space="preserve">Regionalny Zarząd Gospodarki Wodnej w Warszawie </w:t>
      </w:r>
    </w:p>
    <w:p w:rsidR="00BF3440" w:rsidRPr="00824F6E" w:rsidRDefault="00BF3440" w:rsidP="00BF3440">
      <w:pPr>
        <w:pStyle w:val="Zwykytekst"/>
        <w:widowControl/>
        <w:ind w:left="3969"/>
        <w:rPr>
          <w:rFonts w:ascii="Arial" w:hAnsi="Arial" w:cs="Arial"/>
          <w:bCs/>
        </w:rPr>
      </w:pPr>
      <w:r w:rsidRPr="00A400A9">
        <w:rPr>
          <w:rFonts w:ascii="Arial" w:hAnsi="Arial" w:cs="Arial"/>
          <w:bCs/>
        </w:rPr>
        <w:t>ul. Zarzecze 13 B, 03-194 Warszawa</w:t>
      </w:r>
      <w:r>
        <w:rPr>
          <w:rFonts w:ascii="Arial" w:hAnsi="Arial" w:cs="Arial"/>
          <w:bCs/>
        </w:rPr>
        <w:t>.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39459F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39459F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 xml:space="preserve">Usługi związane z pracami serwisowymi i prawidłowym funkcjonowaniem aparatury systemu technicznej kontroli zapór zbiorników wodnych i aparatury </w:t>
      </w:r>
      <w:proofErr w:type="spellStart"/>
      <w:r w:rsidRPr="0039459F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>kontrolno</w:t>
      </w:r>
      <w:proofErr w:type="spellEnd"/>
      <w:r w:rsidRPr="0039459F">
        <w:rPr>
          <w:rFonts w:ascii="Arial" w:eastAsia="Arial Unicode MS" w:hAnsi="Arial" w:cs="Arial"/>
          <w:b/>
          <w:bCs/>
          <w:i/>
          <w:color w:val="000000"/>
          <w:sz w:val="20"/>
          <w:szCs w:val="20"/>
          <w:u w:val="single"/>
        </w:rPr>
        <w:t xml:space="preserve"> - pomiarowej na terenie RZGW Warszawa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835"/>
      </w:tblGrid>
      <w:tr w:rsidR="00BF3440" w:rsidRPr="004D0187" w:rsidTr="00AF0145">
        <w:trPr>
          <w:trHeight w:val="569"/>
        </w:trPr>
        <w:tc>
          <w:tcPr>
            <w:tcW w:w="4786" w:type="dxa"/>
            <w:shd w:val="clear" w:color="auto" w:fill="auto"/>
          </w:tcPr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961" w:type="dxa"/>
            <w:shd w:val="clear" w:color="auto" w:fill="auto"/>
          </w:tcPr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BF3440" w:rsidRPr="004D0187" w:rsidRDefault="00BF3440" w:rsidP="00AF0145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18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(podpis upoważnionego przedstawiciela wykonawcy)</w:t>
            </w:r>
          </w:p>
          <w:p w:rsidR="00BF3440" w:rsidRPr="004D0187" w:rsidRDefault="00BF3440" w:rsidP="00AF014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063E31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37" w:rsidRDefault="00734B37" w:rsidP="0049167E">
      <w:r>
        <w:separator/>
      </w:r>
    </w:p>
  </w:endnote>
  <w:endnote w:type="continuationSeparator" w:id="0">
    <w:p w:rsidR="00734B37" w:rsidRDefault="00734B37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37" w:rsidRDefault="00734B37" w:rsidP="0049167E">
      <w:r>
        <w:separator/>
      </w:r>
    </w:p>
  </w:footnote>
  <w:footnote w:type="continuationSeparator" w:id="0">
    <w:p w:rsidR="00734B37" w:rsidRDefault="00734B37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>Wykonawca musi wykazać nie później niż w terminie składania ofert, iż zastrzeżone informacje stanowią tajemnicę przedsiębiorstwa. Zastrzeżenie informacji, o których mowa w art. 86 ust. 4 ustawy Pzp,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31" w:rsidRPr="00063E31" w:rsidRDefault="00063E31" w:rsidP="00063E31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Nr sprawy: </w:t>
    </w:r>
    <w:r w:rsidRPr="00063E31">
      <w:rPr>
        <w:rFonts w:ascii="Arial" w:hAnsi="Arial" w:cs="Arial"/>
        <w:bCs/>
        <w:sz w:val="16"/>
        <w:szCs w:val="16"/>
      </w:rPr>
      <w:t>WA.ROZ.281.</w:t>
    </w:r>
    <w:r w:rsidR="004B3911">
      <w:rPr>
        <w:rFonts w:ascii="Arial" w:hAnsi="Arial" w:cs="Arial"/>
        <w:bCs/>
        <w:sz w:val="16"/>
        <w:szCs w:val="16"/>
      </w:rPr>
      <w:t>14</w:t>
    </w:r>
    <w:r w:rsidRPr="00063E31">
      <w:rPr>
        <w:rFonts w:ascii="Arial" w:hAnsi="Arial" w:cs="Arial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2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E"/>
    <w:rsid w:val="00046A03"/>
    <w:rsid w:val="00063E31"/>
    <w:rsid w:val="00065D61"/>
    <w:rsid w:val="00127936"/>
    <w:rsid w:val="00130069"/>
    <w:rsid w:val="001F0375"/>
    <w:rsid w:val="00264CDF"/>
    <w:rsid w:val="002B5C01"/>
    <w:rsid w:val="0038048A"/>
    <w:rsid w:val="0039459F"/>
    <w:rsid w:val="003F0A8A"/>
    <w:rsid w:val="00403C81"/>
    <w:rsid w:val="0048764E"/>
    <w:rsid w:val="004915DD"/>
    <w:rsid w:val="0049167E"/>
    <w:rsid w:val="004B3911"/>
    <w:rsid w:val="004D0187"/>
    <w:rsid w:val="00522A69"/>
    <w:rsid w:val="005C743C"/>
    <w:rsid w:val="00671EA5"/>
    <w:rsid w:val="006F2E4F"/>
    <w:rsid w:val="00724D0A"/>
    <w:rsid w:val="00734B37"/>
    <w:rsid w:val="00781A72"/>
    <w:rsid w:val="00824F6E"/>
    <w:rsid w:val="00853F8A"/>
    <w:rsid w:val="008605A2"/>
    <w:rsid w:val="008B29C0"/>
    <w:rsid w:val="008E2291"/>
    <w:rsid w:val="00905B40"/>
    <w:rsid w:val="009136F5"/>
    <w:rsid w:val="009149D8"/>
    <w:rsid w:val="00922B0D"/>
    <w:rsid w:val="009E6E31"/>
    <w:rsid w:val="00AA4CC3"/>
    <w:rsid w:val="00AD1E5D"/>
    <w:rsid w:val="00B55964"/>
    <w:rsid w:val="00B64D91"/>
    <w:rsid w:val="00BF3440"/>
    <w:rsid w:val="00C64CDE"/>
    <w:rsid w:val="00D70D65"/>
    <w:rsid w:val="00DE7713"/>
    <w:rsid w:val="00E30530"/>
    <w:rsid w:val="00E61173"/>
    <w:rsid w:val="00E82A92"/>
    <w:rsid w:val="00EF4E91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Krzysztof Maraszkiewicz</cp:lastModifiedBy>
  <cp:revision>15</cp:revision>
  <dcterms:created xsi:type="dcterms:W3CDTF">2019-07-14T04:27:00Z</dcterms:created>
  <dcterms:modified xsi:type="dcterms:W3CDTF">2020-03-18T12:54:00Z</dcterms:modified>
</cp:coreProperties>
</file>